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88" w:rsidRPr="00AD3493" w:rsidRDefault="00536388" w:rsidP="00536388">
      <w:pPr>
        <w:jc w:val="center"/>
        <w:rPr>
          <w:b/>
        </w:rPr>
      </w:pPr>
      <w:bookmarkStart w:id="0" w:name="_GoBack"/>
      <w:bookmarkEnd w:id="0"/>
      <w:r w:rsidRPr="00AD3493">
        <w:rPr>
          <w:b/>
        </w:rPr>
        <w:t>Eesti Lamba</w:t>
      </w:r>
      <w:r>
        <w:rPr>
          <w:b/>
        </w:rPr>
        <w:t>- ja Kitse</w:t>
      </w:r>
      <w:r w:rsidRPr="00AD3493">
        <w:rPr>
          <w:b/>
        </w:rPr>
        <w:t xml:space="preserve">kasvatajate </w:t>
      </w:r>
      <w:r>
        <w:rPr>
          <w:b/>
        </w:rPr>
        <w:t>Liit</w:t>
      </w:r>
    </w:p>
    <w:p w:rsidR="00536388" w:rsidRPr="00AD3493" w:rsidRDefault="00536388" w:rsidP="00536388">
      <w:pPr>
        <w:jc w:val="center"/>
        <w:rPr>
          <w:b/>
        </w:rPr>
      </w:pPr>
    </w:p>
    <w:p w:rsidR="00536388" w:rsidRPr="00AD3493" w:rsidRDefault="00536388" w:rsidP="00536388">
      <w:pPr>
        <w:jc w:val="center"/>
        <w:rPr>
          <w:b/>
        </w:rPr>
      </w:pPr>
      <w:r w:rsidRPr="00AD3493">
        <w:rPr>
          <w:b/>
        </w:rPr>
        <w:t>PÕHIKIRI</w:t>
      </w:r>
    </w:p>
    <w:p w:rsidR="00536388" w:rsidRPr="00AD3493" w:rsidRDefault="00536388" w:rsidP="00536388">
      <w:pPr>
        <w:rPr>
          <w:b/>
        </w:rPr>
      </w:pPr>
    </w:p>
    <w:p w:rsidR="00536388" w:rsidRPr="00AD3493" w:rsidRDefault="00536388" w:rsidP="00536388">
      <w:pPr>
        <w:numPr>
          <w:ilvl w:val="0"/>
          <w:numId w:val="1"/>
        </w:numPr>
        <w:rPr>
          <w:b/>
        </w:rPr>
      </w:pPr>
      <w:r w:rsidRPr="00AD3493">
        <w:rPr>
          <w:b/>
        </w:rPr>
        <w:t>Üldsätted</w:t>
      </w:r>
    </w:p>
    <w:p w:rsidR="00536388" w:rsidRDefault="00536388" w:rsidP="00536388"/>
    <w:p w:rsidR="00536388" w:rsidRDefault="00536388" w:rsidP="00536388">
      <w:pPr>
        <w:numPr>
          <w:ilvl w:val="1"/>
          <w:numId w:val="1"/>
        </w:numPr>
      </w:pPr>
      <w:r>
        <w:t>Eesti Lamba- ja Kitsekasvatajate Liit (edaspidi nimetatud Liit) on vabatahtlik mittetulundusühing, mis ühendab Eesti Vabariigi lamba- ja kitsekasvatusega seotud ja valdkonna arengust huvitatud isikuid ja nende ühendusi.</w:t>
      </w:r>
    </w:p>
    <w:p w:rsidR="00536388" w:rsidRDefault="00536388" w:rsidP="00536388">
      <w:pPr>
        <w:numPr>
          <w:ilvl w:val="1"/>
          <w:numId w:val="1"/>
        </w:numPr>
      </w:pPr>
      <w:r>
        <w:t>Liit juhindub oma tegevuses Põhiseadusest, Mittetulundusühingute seadusest, käesolevast põhikirjast ja muudest õigusaktidest.</w:t>
      </w:r>
    </w:p>
    <w:p w:rsidR="00536388" w:rsidRDefault="00536388" w:rsidP="00536388">
      <w:pPr>
        <w:numPr>
          <w:ilvl w:val="1"/>
          <w:numId w:val="1"/>
        </w:numPr>
      </w:pPr>
      <w:r>
        <w:t>Liit on eraõiguslik juriidiline isik, tal on oma kontod pangaasutustes, pitsat ja sümboolika.</w:t>
      </w:r>
    </w:p>
    <w:p w:rsidR="00536388" w:rsidRDefault="00536388" w:rsidP="00536388">
      <w:pPr>
        <w:numPr>
          <w:ilvl w:val="1"/>
          <w:numId w:val="1"/>
        </w:numPr>
      </w:pPr>
      <w:r>
        <w:t>Liit on asutatud 25.05.1990. a ja registreeritud</w:t>
      </w:r>
      <w:r w:rsidDel="005D63DF">
        <w:t xml:space="preserve"> </w:t>
      </w:r>
      <w:r>
        <w:t xml:space="preserve">ENSV Põllumajandusministeeriumis 10.09.1990. a registreerimise numbri all 10. 30.09.1996.a kanti Liit Eesti Vabariigi Põllumajandusministeeriumi 26.09.1996. a käskkirja nr 80 alusel mittetulundusühinguna ettevõtlusregistrisse registrinumbri 01834026 all. Alates 11.12.1998. a on Liit registreeritud mittetulundusühingute ja sihtasutuste registris registrinumbri 80062328 all. </w:t>
      </w:r>
    </w:p>
    <w:p w:rsidR="00536388" w:rsidRDefault="00536388" w:rsidP="00536388">
      <w:pPr>
        <w:ind w:left="846"/>
      </w:pPr>
    </w:p>
    <w:p w:rsidR="00536388" w:rsidRDefault="00536388" w:rsidP="00536388"/>
    <w:p w:rsidR="00536388" w:rsidRPr="00AD3493" w:rsidRDefault="00536388" w:rsidP="00536388">
      <w:pPr>
        <w:numPr>
          <w:ilvl w:val="0"/>
          <w:numId w:val="1"/>
        </w:numPr>
        <w:rPr>
          <w:b/>
        </w:rPr>
      </w:pPr>
      <w:r w:rsidRPr="00AD3493">
        <w:rPr>
          <w:b/>
        </w:rPr>
        <w:t>Nimi ja asukoht</w:t>
      </w:r>
    </w:p>
    <w:p w:rsidR="00536388" w:rsidRDefault="00536388" w:rsidP="00536388"/>
    <w:p w:rsidR="00536388" w:rsidRDefault="00536388" w:rsidP="00536388">
      <w:pPr>
        <w:numPr>
          <w:ilvl w:val="1"/>
          <w:numId w:val="1"/>
        </w:numPr>
      </w:pPr>
      <w:r>
        <w:t>Mittetulundusühingu ametlik nimetus on: Eesti Lamba- ja Kitsekasvatajate Liit.</w:t>
      </w:r>
    </w:p>
    <w:p w:rsidR="00536388" w:rsidRDefault="00536388" w:rsidP="00536388">
      <w:pPr>
        <w:numPr>
          <w:ilvl w:val="1"/>
          <w:numId w:val="1"/>
        </w:numPr>
      </w:pPr>
      <w:r w:rsidRPr="009B2FC7">
        <w:t xml:space="preserve">Liidu asukoht on: </w:t>
      </w:r>
      <w:r w:rsidR="00332C46">
        <w:t>Tähtvere</w:t>
      </w:r>
      <w:r w:rsidR="005C1577">
        <w:t xml:space="preserve"> </w:t>
      </w:r>
      <w:proofErr w:type="spellStart"/>
      <w:r w:rsidR="005C1577">
        <w:t>vald,</w:t>
      </w:r>
      <w:r>
        <w:t>Tartu</w:t>
      </w:r>
      <w:proofErr w:type="spellEnd"/>
      <w:r>
        <w:t xml:space="preserve"> maakond, Eesti Vabariik.</w:t>
      </w:r>
    </w:p>
    <w:p w:rsidR="00536388" w:rsidRDefault="00536388" w:rsidP="00536388">
      <w:pPr>
        <w:ind w:left="846"/>
      </w:pPr>
    </w:p>
    <w:p w:rsidR="00536388" w:rsidRDefault="00536388" w:rsidP="00536388"/>
    <w:p w:rsidR="00536388" w:rsidRPr="00AD3493" w:rsidRDefault="00536388" w:rsidP="00536388">
      <w:pPr>
        <w:numPr>
          <w:ilvl w:val="0"/>
          <w:numId w:val="1"/>
        </w:numPr>
        <w:rPr>
          <w:b/>
        </w:rPr>
      </w:pPr>
      <w:r w:rsidRPr="00AD3493">
        <w:rPr>
          <w:b/>
        </w:rPr>
        <w:t>Tegevuse eesmärgid</w:t>
      </w:r>
    </w:p>
    <w:p w:rsidR="00536388" w:rsidRDefault="00536388" w:rsidP="00536388"/>
    <w:p w:rsidR="005C1577" w:rsidRDefault="005C1577" w:rsidP="005C1577">
      <w:pPr>
        <w:numPr>
          <w:ilvl w:val="1"/>
          <w:numId w:val="1"/>
        </w:numPr>
        <w:tabs>
          <w:tab w:val="clear" w:pos="846"/>
          <w:tab w:val="num" w:pos="780"/>
        </w:tabs>
        <w:ind w:left="780"/>
      </w:pPr>
      <w:r>
        <w:t>Lammaste ja kitsede aretustöö organiseerimine ja juhtimine:</w:t>
      </w:r>
    </w:p>
    <w:p w:rsidR="005C1577" w:rsidRDefault="005C1577" w:rsidP="005C1577">
      <w:pPr>
        <w:numPr>
          <w:ilvl w:val="2"/>
          <w:numId w:val="1"/>
        </w:numPr>
      </w:pPr>
      <w:r>
        <w:t>tõuraamatute pidamine ja tõutunnistuste väljaandmine;</w:t>
      </w:r>
    </w:p>
    <w:p w:rsidR="005C1577" w:rsidRDefault="005C1577" w:rsidP="005C1577">
      <w:pPr>
        <w:numPr>
          <w:ilvl w:val="2"/>
          <w:numId w:val="1"/>
        </w:numPr>
      </w:pPr>
      <w:r>
        <w:t>jõudluskontrolli läbiviimine ja andmete analüüs;</w:t>
      </w:r>
    </w:p>
    <w:p w:rsidR="005C1577" w:rsidRDefault="005C1577" w:rsidP="005C1577">
      <w:pPr>
        <w:numPr>
          <w:ilvl w:val="2"/>
          <w:numId w:val="1"/>
        </w:numPr>
      </w:pPr>
      <w:r>
        <w:t>tõumaterjali ja tõukarjade hindamine ning tunnustamine;</w:t>
      </w:r>
    </w:p>
    <w:p w:rsidR="005C1577" w:rsidRPr="005C1577" w:rsidRDefault="005C1577" w:rsidP="005C1577">
      <w:pPr>
        <w:numPr>
          <w:ilvl w:val="2"/>
          <w:numId w:val="1"/>
        </w:numPr>
      </w:pPr>
      <w:r w:rsidRPr="005C1577">
        <w:t>tõumaterjali soetamise ja ostu-müügi korraldamine.</w:t>
      </w:r>
    </w:p>
    <w:p w:rsidR="005C1577" w:rsidRDefault="005C1577" w:rsidP="005C1577">
      <w:pPr>
        <w:numPr>
          <w:ilvl w:val="1"/>
          <w:numId w:val="1"/>
        </w:numPr>
        <w:tabs>
          <w:tab w:val="clear" w:pos="846"/>
          <w:tab w:val="num" w:pos="780"/>
        </w:tabs>
        <w:ind w:left="780"/>
      </w:pPr>
      <w:r>
        <w:t>Koolituse ja nõuandeteenistuse osutamine lammaste ja kitsede tõuaretuse, pidamise, söötmise, veterinaaria jt. Küsimuste alal.</w:t>
      </w:r>
    </w:p>
    <w:p w:rsidR="005C1577" w:rsidRDefault="005C1577" w:rsidP="005C1577">
      <w:pPr>
        <w:numPr>
          <w:ilvl w:val="1"/>
          <w:numId w:val="1"/>
        </w:numPr>
        <w:tabs>
          <w:tab w:val="clear" w:pos="846"/>
          <w:tab w:val="num" w:pos="780"/>
        </w:tabs>
        <w:ind w:left="780"/>
      </w:pPr>
      <w:r>
        <w:t>ajakirja ja teiste trükiste väljaandmine, lamba- ja kitsekasvatusalasele kirjastustegevusele ja reklaamile kaasaaitamine.</w:t>
      </w:r>
    </w:p>
    <w:p w:rsidR="005C1577" w:rsidRDefault="005C1577" w:rsidP="005C1577">
      <w:pPr>
        <w:numPr>
          <w:ilvl w:val="1"/>
          <w:numId w:val="1"/>
        </w:numPr>
        <w:tabs>
          <w:tab w:val="clear" w:pos="846"/>
          <w:tab w:val="num" w:pos="780"/>
        </w:tabs>
        <w:ind w:left="780"/>
      </w:pPr>
      <w:r>
        <w:t>Lamba- ja kitsekasvatussaaduste kokkuostule, ümbertöötlemisele ja realiseerimisele kaasaaitamine.</w:t>
      </w:r>
    </w:p>
    <w:p w:rsidR="005C1577" w:rsidRDefault="005C1577" w:rsidP="005C1577">
      <w:pPr>
        <w:numPr>
          <w:ilvl w:val="1"/>
          <w:numId w:val="1"/>
        </w:numPr>
        <w:tabs>
          <w:tab w:val="clear" w:pos="846"/>
          <w:tab w:val="num" w:pos="780"/>
        </w:tabs>
        <w:ind w:left="780"/>
      </w:pPr>
      <w:r>
        <w:t>Sidemete loomine teiste loomakasvatus-, teadus- ja muude ühingute ning liitudega, sealhulgas ka lamba- ja kitsekasvatusega tegelevate kollektiivide ning üksikisikutega välismaal.</w:t>
      </w:r>
    </w:p>
    <w:p w:rsidR="005C1577" w:rsidRDefault="005C1577" w:rsidP="005C1577">
      <w:pPr>
        <w:numPr>
          <w:ilvl w:val="1"/>
          <w:numId w:val="1"/>
        </w:numPr>
        <w:tabs>
          <w:tab w:val="clear" w:pos="846"/>
          <w:tab w:val="num" w:pos="780"/>
        </w:tabs>
        <w:ind w:left="780"/>
      </w:pPr>
      <w:r>
        <w:t>Oma liikmete esindamine ja nende õiguste kaitsmine riigivõimu ja valitsusorganites ning teistes organisatsioonides kooskõlas kehtiva seadusandlusega.</w:t>
      </w:r>
    </w:p>
    <w:p w:rsidR="005C1577" w:rsidRPr="008C7CD7" w:rsidRDefault="005C1577" w:rsidP="00536388">
      <w:pPr>
        <w:ind w:left="360"/>
      </w:pPr>
    </w:p>
    <w:p w:rsidR="005C1577" w:rsidRDefault="005C1577">
      <w:pPr>
        <w:spacing w:after="160" w:line="259" w:lineRule="auto"/>
        <w:rPr>
          <w:i/>
          <w:highlight w:val="yellow"/>
        </w:rPr>
      </w:pPr>
      <w:r>
        <w:rPr>
          <w:i/>
          <w:highlight w:val="yellow"/>
        </w:rPr>
        <w:br w:type="page"/>
      </w:r>
    </w:p>
    <w:p w:rsidR="00536388" w:rsidRPr="008C7CD7" w:rsidRDefault="00536388" w:rsidP="00536388">
      <w:pPr>
        <w:ind w:left="360"/>
        <w:rPr>
          <w:i/>
          <w:highlight w:val="yellow"/>
        </w:rPr>
      </w:pPr>
    </w:p>
    <w:p w:rsidR="00536388" w:rsidRDefault="00536388" w:rsidP="00536388"/>
    <w:p w:rsidR="00536388" w:rsidRPr="009D2A15" w:rsidRDefault="00536388" w:rsidP="00536388">
      <w:pPr>
        <w:numPr>
          <w:ilvl w:val="0"/>
          <w:numId w:val="1"/>
        </w:numPr>
        <w:rPr>
          <w:b/>
        </w:rPr>
      </w:pPr>
      <w:r w:rsidRPr="009D2A15">
        <w:rPr>
          <w:b/>
        </w:rPr>
        <w:t>Liikmeskond</w:t>
      </w:r>
    </w:p>
    <w:p w:rsidR="00536388" w:rsidRDefault="00536388" w:rsidP="00536388">
      <w:pPr>
        <w:ind w:left="360"/>
      </w:pPr>
    </w:p>
    <w:p w:rsidR="00536388" w:rsidRDefault="00536388" w:rsidP="00536388">
      <w:pPr>
        <w:numPr>
          <w:ilvl w:val="1"/>
          <w:numId w:val="1"/>
        </w:numPr>
      </w:pPr>
      <w:r>
        <w:t>Liidu</w:t>
      </w:r>
      <w:r w:rsidRPr="00442B5E">
        <w:t xml:space="preserve"> liikmeks võib olla iga füüsiline või juriidiline isik, kes </w:t>
      </w:r>
      <w:r>
        <w:t>on seotud</w:t>
      </w:r>
      <w:r w:rsidRPr="00442B5E">
        <w:t xml:space="preserve"> lamba- ja kitsekasvatusega </w:t>
      </w:r>
      <w:r>
        <w:t>ning on huvitatud valdkonna arengust</w:t>
      </w:r>
      <w:r w:rsidRPr="00442B5E">
        <w:t xml:space="preserve">. </w:t>
      </w:r>
    </w:p>
    <w:p w:rsidR="00536388" w:rsidRDefault="00536388" w:rsidP="00536388">
      <w:pPr>
        <w:numPr>
          <w:ilvl w:val="1"/>
          <w:numId w:val="1"/>
        </w:numPr>
      </w:pPr>
      <w:r>
        <w:t xml:space="preserve">Liidu liikmeks vastuvõtmise otsustab juhatus taotleja kirjaliku avalduse alusel. Juhatus otsustab avalduse rahuldamise või rahuldamata jätmise avalduse esitamisele järgneval juhatuse koosolekul, tehes vastavasisulise otsuse. Isik, kes võetakse Liidu liikmeks vastu, kantakse juhatuse poolt Liidu liikmete nimekirja. Juhul, kui juhatus keeldus isikut Liidu liikmeks vastu võtmast, on nimetatud isikul õigus nõuda, et tema liikmeks vastuvõtmise otsustab üldkoosolek. </w:t>
      </w:r>
    </w:p>
    <w:p w:rsidR="00536388" w:rsidRDefault="00536388" w:rsidP="00536388">
      <w:pPr>
        <w:numPr>
          <w:ilvl w:val="1"/>
          <w:numId w:val="1"/>
        </w:numPr>
      </w:pPr>
      <w:r>
        <w:t>Liikmeks vastuvõtmisest võib juhatus keelduda, kui:</w:t>
      </w:r>
    </w:p>
    <w:p w:rsidR="00536388" w:rsidRDefault="00536388" w:rsidP="00536388">
      <w:pPr>
        <w:numPr>
          <w:ilvl w:val="2"/>
          <w:numId w:val="1"/>
        </w:numPr>
      </w:pPr>
      <w:r>
        <w:t>liikmeks astuja on varem Liidust välja arvatud põhikirja ja selles sätestatud liikme kohustuste rikkumise tõttu;</w:t>
      </w:r>
    </w:p>
    <w:p w:rsidR="00536388" w:rsidRDefault="00536388" w:rsidP="00536388">
      <w:pPr>
        <w:numPr>
          <w:ilvl w:val="2"/>
          <w:numId w:val="1"/>
        </w:numPr>
      </w:pPr>
      <w:r>
        <w:t>liikmeks vastuvõtmine oleks vastuolus käesoleva põhikirja tingimustega.</w:t>
      </w:r>
    </w:p>
    <w:p w:rsidR="00536388" w:rsidRDefault="00536388" w:rsidP="00536388">
      <w:pPr>
        <w:numPr>
          <w:ilvl w:val="1"/>
          <w:numId w:val="1"/>
        </w:numPr>
      </w:pPr>
      <w:r>
        <w:t xml:space="preserve">Liidu liikmel on õigus kirjaliku avalduse alusel igal ajal Liidust välja astuda. </w:t>
      </w:r>
    </w:p>
    <w:p w:rsidR="00536388" w:rsidRDefault="00536388" w:rsidP="00536388">
      <w:pPr>
        <w:numPr>
          <w:ilvl w:val="1"/>
          <w:numId w:val="1"/>
        </w:numPr>
      </w:pPr>
      <w:r>
        <w:t>Juhatuse otsusega võib liikme Liidust välja arvata kui liige:</w:t>
      </w:r>
    </w:p>
    <w:p w:rsidR="00536388" w:rsidRDefault="00536388" w:rsidP="00536388">
      <w:pPr>
        <w:numPr>
          <w:ilvl w:val="2"/>
          <w:numId w:val="1"/>
        </w:numPr>
      </w:pPr>
      <w:r>
        <w:t>ei järgi oma tegevuses head loomapidamise tava</w:t>
      </w:r>
    </w:p>
    <w:p w:rsidR="00536388" w:rsidRDefault="00536388" w:rsidP="00536388">
      <w:pPr>
        <w:numPr>
          <w:ilvl w:val="2"/>
          <w:numId w:val="1"/>
        </w:numPr>
      </w:pPr>
      <w:r>
        <w:t>ei täida põhikirja nõudeid;</w:t>
      </w:r>
    </w:p>
    <w:p w:rsidR="00536388" w:rsidRDefault="00536388" w:rsidP="00536388">
      <w:pPr>
        <w:numPr>
          <w:ilvl w:val="2"/>
          <w:numId w:val="1"/>
        </w:numPr>
      </w:pPr>
      <w:r>
        <w:t>ei täida üldkoosoleku ja juhatuse otsuseid;</w:t>
      </w:r>
    </w:p>
    <w:p w:rsidR="00536388" w:rsidRDefault="00536388" w:rsidP="00536388">
      <w:pPr>
        <w:numPr>
          <w:ilvl w:val="2"/>
          <w:numId w:val="1"/>
        </w:numPr>
      </w:pPr>
      <w:r>
        <w:t>ei tasu juhatuse poolt määratud tähtajaks kahe järjestikuse aasta eest liikmemaksu.</w:t>
      </w:r>
    </w:p>
    <w:p w:rsidR="00536388" w:rsidRDefault="00536388" w:rsidP="00536388">
      <w:pPr>
        <w:numPr>
          <w:ilvl w:val="1"/>
          <w:numId w:val="1"/>
        </w:numPr>
      </w:pPr>
      <w:r>
        <w:t xml:space="preserve">Kui juhatus on otsusega liikme Liidust välja arvanud, on liikmel õigus nõuda väljaarvamise otsustamist üldkoosoleku poolt. </w:t>
      </w:r>
    </w:p>
    <w:p w:rsidR="00536388" w:rsidRDefault="00536388" w:rsidP="00536388">
      <w:pPr>
        <w:numPr>
          <w:ilvl w:val="1"/>
          <w:numId w:val="1"/>
        </w:numPr>
      </w:pPr>
      <w:r>
        <w:t xml:space="preserve">Juhatus teavitab liiget tema kohta tehtud väljaarvamise otsusest ja selle põhjusest viivitamatult kirjalikult. </w:t>
      </w:r>
    </w:p>
    <w:p w:rsidR="00536388" w:rsidRDefault="00536388" w:rsidP="00536388">
      <w:pPr>
        <w:numPr>
          <w:ilvl w:val="1"/>
          <w:numId w:val="1"/>
        </w:numPr>
      </w:pPr>
      <w:r>
        <w:t>Liidu liikmel on õigus:</w:t>
      </w:r>
    </w:p>
    <w:p w:rsidR="00536388" w:rsidRDefault="00536388" w:rsidP="00536388">
      <w:pPr>
        <w:numPr>
          <w:ilvl w:val="2"/>
          <w:numId w:val="1"/>
        </w:numPr>
      </w:pPr>
      <w:r>
        <w:t>tutvuda Liidu põhikirjaga, üldkoosoleku otsustega ja saada neist ärakirju või väljavõtet;</w:t>
      </w:r>
    </w:p>
    <w:p w:rsidR="00536388" w:rsidRDefault="00536388" w:rsidP="00536388">
      <w:pPr>
        <w:numPr>
          <w:ilvl w:val="2"/>
          <w:numId w:val="1"/>
        </w:numPr>
      </w:pPr>
      <w:r>
        <w:t>tutvuda juhatuse otsustega;</w:t>
      </w:r>
    </w:p>
    <w:p w:rsidR="00536388" w:rsidRDefault="00536388" w:rsidP="00536388">
      <w:pPr>
        <w:numPr>
          <w:ilvl w:val="2"/>
          <w:numId w:val="1"/>
        </w:numPr>
      </w:pPr>
      <w:r>
        <w:t>võtta osa liikmete üldkoosolekust ja teistest Liidu poolt korraldatavatest üritustest;</w:t>
      </w:r>
    </w:p>
    <w:p w:rsidR="00536388" w:rsidRDefault="00536388" w:rsidP="00536388">
      <w:pPr>
        <w:numPr>
          <w:ilvl w:val="2"/>
          <w:numId w:val="1"/>
        </w:numPr>
      </w:pPr>
      <w:r>
        <w:t>kandideerida Liidu juhtimis- ja kontrollorganitesse;</w:t>
      </w:r>
    </w:p>
    <w:p w:rsidR="00536388" w:rsidRDefault="00536388" w:rsidP="00536388">
      <w:pPr>
        <w:numPr>
          <w:ilvl w:val="2"/>
          <w:numId w:val="1"/>
        </w:numPr>
      </w:pPr>
      <w:r>
        <w:t>moodustada Liidu põhikirjaliste eesmärkide paremaks täitmiseks territoriaalseid või erialaseid osakondi;</w:t>
      </w:r>
    </w:p>
    <w:p w:rsidR="00536388" w:rsidRDefault="00536388" w:rsidP="00536388">
      <w:pPr>
        <w:numPr>
          <w:ilvl w:val="2"/>
          <w:numId w:val="1"/>
        </w:numPr>
      </w:pPr>
      <w:r>
        <w:t>igal ajal Liidust välja astuda, esitades selleks juhatusele kirjaliku avalduse.</w:t>
      </w:r>
    </w:p>
    <w:p w:rsidR="00536388" w:rsidRDefault="00536388" w:rsidP="00536388">
      <w:pPr>
        <w:numPr>
          <w:ilvl w:val="1"/>
          <w:numId w:val="1"/>
        </w:numPr>
      </w:pPr>
      <w:r>
        <w:t>Liidu liikmete kohustused:</w:t>
      </w:r>
    </w:p>
    <w:p w:rsidR="00536388" w:rsidRDefault="00536388" w:rsidP="00536388">
      <w:pPr>
        <w:numPr>
          <w:ilvl w:val="2"/>
          <w:numId w:val="1"/>
        </w:numPr>
      </w:pPr>
      <w:r>
        <w:t>kinni pidada põhikirja nõuetest ja täita juhatuse ning üldkoosoleku otsuseid;</w:t>
      </w:r>
    </w:p>
    <w:p w:rsidR="00536388" w:rsidRDefault="00536388" w:rsidP="00536388">
      <w:pPr>
        <w:numPr>
          <w:ilvl w:val="2"/>
          <w:numId w:val="1"/>
        </w:numPr>
      </w:pPr>
      <w:r>
        <w:t>hoida kõrgel Liidu mainet;</w:t>
      </w:r>
    </w:p>
    <w:p w:rsidR="00536388" w:rsidRDefault="00536388" w:rsidP="00536388">
      <w:pPr>
        <w:numPr>
          <w:ilvl w:val="2"/>
          <w:numId w:val="1"/>
        </w:numPr>
      </w:pPr>
      <w:r>
        <w:t>tasuda sisseastumismaks ja õigeaegselt liikmemaksud.</w:t>
      </w:r>
    </w:p>
    <w:p w:rsidR="00536388" w:rsidRDefault="00536388" w:rsidP="00536388">
      <w:pPr>
        <w:ind w:left="360"/>
      </w:pPr>
    </w:p>
    <w:p w:rsidR="00536388" w:rsidRDefault="00536388" w:rsidP="00536388"/>
    <w:p w:rsidR="00536388" w:rsidRPr="002770A0" w:rsidRDefault="00536388" w:rsidP="00536388">
      <w:pPr>
        <w:numPr>
          <w:ilvl w:val="0"/>
          <w:numId w:val="1"/>
        </w:numPr>
        <w:rPr>
          <w:b/>
        </w:rPr>
      </w:pPr>
      <w:r w:rsidRPr="002770A0">
        <w:rPr>
          <w:b/>
        </w:rPr>
        <w:t>Osakondade tegevus</w:t>
      </w:r>
    </w:p>
    <w:p w:rsidR="00536388" w:rsidRDefault="00536388" w:rsidP="00536388">
      <w:pPr>
        <w:ind w:left="360"/>
      </w:pPr>
    </w:p>
    <w:p w:rsidR="00536388" w:rsidRDefault="00536388" w:rsidP="00536388">
      <w:pPr>
        <w:numPr>
          <w:ilvl w:val="1"/>
          <w:numId w:val="1"/>
        </w:numPr>
      </w:pPr>
      <w:r>
        <w:t>Osakonnad moodustatakse erialaosakondadena või territoriaalselt sobivate ühendustena lamba- ja kitsekasvatajate poolt, juhul kui niisugune vajadus on tekkinud.</w:t>
      </w:r>
    </w:p>
    <w:p w:rsidR="00536388" w:rsidRDefault="00536388" w:rsidP="00536388">
      <w:pPr>
        <w:numPr>
          <w:ilvl w:val="1"/>
          <w:numId w:val="1"/>
        </w:numPr>
      </w:pPr>
      <w:r>
        <w:t>Osakonna moodustamisest teavitatakse Liidu juhatust 1 kuu jooksul, kusjuures märgitakse osakonna tegevuse eesmärk.</w:t>
      </w:r>
    </w:p>
    <w:p w:rsidR="00536388" w:rsidRDefault="00536388" w:rsidP="00536388">
      <w:pPr>
        <w:numPr>
          <w:ilvl w:val="1"/>
          <w:numId w:val="1"/>
        </w:numPr>
      </w:pPr>
      <w:r>
        <w:t>Osakond juhindub oma tegevuses käesolevast põhikirjast.</w:t>
      </w:r>
    </w:p>
    <w:p w:rsidR="00536388" w:rsidRDefault="00536388" w:rsidP="00536388">
      <w:pPr>
        <w:numPr>
          <w:ilvl w:val="1"/>
          <w:numId w:val="1"/>
        </w:numPr>
      </w:pPr>
      <w:r>
        <w:t>Osakond esitab aruande oma tegevusest juhatusele 1 kord aastas.</w:t>
      </w:r>
    </w:p>
    <w:p w:rsidR="00536388" w:rsidRDefault="00536388" w:rsidP="00536388">
      <w:pPr>
        <w:numPr>
          <w:ilvl w:val="1"/>
          <w:numId w:val="1"/>
        </w:numPr>
      </w:pPr>
      <w:r>
        <w:lastRenderedPageBreak/>
        <w:t>Osakonna tegevus loetakse lõppenuks, kui seda otsustab osakonna koosolek või kui osakonna koosolekut ei ole ühe aasta jooksul kordagi kokku kutsutud.</w:t>
      </w:r>
    </w:p>
    <w:p w:rsidR="00536388" w:rsidRDefault="00536388" w:rsidP="00536388">
      <w:pPr>
        <w:ind w:left="846"/>
      </w:pPr>
    </w:p>
    <w:p w:rsidR="00536388" w:rsidRDefault="00536388" w:rsidP="00536388">
      <w:pPr>
        <w:ind w:left="360"/>
      </w:pPr>
    </w:p>
    <w:p w:rsidR="00536388" w:rsidRPr="002770A0" w:rsidRDefault="00536388" w:rsidP="00536388">
      <w:pPr>
        <w:numPr>
          <w:ilvl w:val="0"/>
          <w:numId w:val="1"/>
        </w:numPr>
        <w:rPr>
          <w:b/>
        </w:rPr>
      </w:pPr>
      <w:r w:rsidRPr="002770A0">
        <w:rPr>
          <w:b/>
        </w:rPr>
        <w:t>Üldkoosolek</w:t>
      </w:r>
    </w:p>
    <w:p w:rsidR="00536388" w:rsidRDefault="00536388" w:rsidP="00536388">
      <w:pPr>
        <w:ind w:left="360"/>
      </w:pPr>
    </w:p>
    <w:p w:rsidR="00536388" w:rsidRDefault="00536388" w:rsidP="00536388">
      <w:pPr>
        <w:numPr>
          <w:ilvl w:val="1"/>
          <w:numId w:val="1"/>
        </w:numPr>
      </w:pPr>
      <w:r>
        <w:t xml:space="preserve">Liidu kõrgemaks juhtorganiks on Liidu liikmete üldkoosolek. Üldkoosolekul võivad osaleda kõik Liidu liikmed.  </w:t>
      </w:r>
    </w:p>
    <w:p w:rsidR="00536388" w:rsidRDefault="00536388" w:rsidP="00536388">
      <w:pPr>
        <w:numPr>
          <w:ilvl w:val="1"/>
          <w:numId w:val="1"/>
        </w:numPr>
      </w:pPr>
      <w:r>
        <w:t xml:space="preserve">Liidu liikmete üldkoosoleku pädevusse kuulub: </w:t>
      </w:r>
    </w:p>
    <w:p w:rsidR="00536388" w:rsidRDefault="00536388" w:rsidP="00536388">
      <w:pPr>
        <w:numPr>
          <w:ilvl w:val="2"/>
          <w:numId w:val="1"/>
        </w:numPr>
      </w:pPr>
      <w:r>
        <w:t>põhikirja ja põhikirjas sätestatud eesmärkide muutmine;</w:t>
      </w:r>
    </w:p>
    <w:p w:rsidR="00536388" w:rsidRDefault="00536388" w:rsidP="00536388">
      <w:pPr>
        <w:numPr>
          <w:ilvl w:val="2"/>
          <w:numId w:val="1"/>
        </w:numPr>
      </w:pPr>
      <w:r>
        <w:t>juhatuse liikmete, seal hulgas juhatuse esimehe ja aseesimehe, määramine ja tagasikutsumine;</w:t>
      </w:r>
    </w:p>
    <w:p w:rsidR="00536388" w:rsidRDefault="00536388" w:rsidP="00536388">
      <w:pPr>
        <w:numPr>
          <w:ilvl w:val="2"/>
          <w:numId w:val="1"/>
        </w:numPr>
      </w:pPr>
      <w:r>
        <w:t>revisjonikomisjoni liikmete valimine ja tagasikutsumine;</w:t>
      </w:r>
    </w:p>
    <w:p w:rsidR="00536388" w:rsidRDefault="00536388" w:rsidP="00536388">
      <w:pPr>
        <w:numPr>
          <w:ilvl w:val="2"/>
          <w:numId w:val="1"/>
        </w:numPr>
      </w:pPr>
      <w:r>
        <w:t xml:space="preserve">majandusaasta aruande kinnitamine; </w:t>
      </w:r>
    </w:p>
    <w:p w:rsidR="00536388" w:rsidRDefault="00536388" w:rsidP="00536388">
      <w:pPr>
        <w:numPr>
          <w:ilvl w:val="2"/>
          <w:numId w:val="1"/>
        </w:numPr>
      </w:pPr>
      <w:r>
        <w:t>juhatuse tegevusele hinnangu andmine;</w:t>
      </w:r>
    </w:p>
    <w:p w:rsidR="00536388" w:rsidRDefault="00536388" w:rsidP="00536388">
      <w:pPr>
        <w:numPr>
          <w:ilvl w:val="2"/>
          <w:numId w:val="1"/>
        </w:numPr>
      </w:pPr>
      <w:r>
        <w:t>Liidu arengukava, eeloleva aasta tegevuskava ja eelarve kinnitamine;</w:t>
      </w:r>
    </w:p>
    <w:p w:rsidR="00536388" w:rsidRDefault="00536388" w:rsidP="00536388">
      <w:pPr>
        <w:numPr>
          <w:ilvl w:val="2"/>
          <w:numId w:val="1"/>
        </w:numPr>
      </w:pPr>
      <w:r>
        <w:t>Liidu sisseastumise ja iga-aastase liikmemaksu suuruse kinnitamine;</w:t>
      </w:r>
    </w:p>
    <w:p w:rsidR="00536388" w:rsidRDefault="00536388" w:rsidP="00536388">
      <w:pPr>
        <w:numPr>
          <w:ilvl w:val="2"/>
          <w:numId w:val="1"/>
        </w:numPr>
      </w:pPr>
      <w:r>
        <w:t>juhatuse otsuste peale esitatud kaebuste lahendamine;</w:t>
      </w:r>
    </w:p>
    <w:p w:rsidR="00536388" w:rsidRDefault="00536388" w:rsidP="00536388">
      <w:pPr>
        <w:numPr>
          <w:ilvl w:val="2"/>
          <w:numId w:val="1"/>
        </w:numPr>
      </w:pPr>
      <w:r>
        <w:t>auliikme staatuse andmine;</w:t>
      </w:r>
    </w:p>
    <w:p w:rsidR="00536388" w:rsidRPr="007B2FAA" w:rsidRDefault="00536388" w:rsidP="00536388">
      <w:pPr>
        <w:numPr>
          <w:ilvl w:val="2"/>
          <w:numId w:val="1"/>
        </w:numPr>
      </w:pPr>
      <w:r w:rsidRPr="007B2FAA">
        <w:t>teistesse ühingutesse, liitudesse liikmeks astumise või väljaastumise otsustamine.</w:t>
      </w:r>
    </w:p>
    <w:p w:rsidR="00536388" w:rsidRPr="00A27025" w:rsidRDefault="00536388" w:rsidP="00536388">
      <w:pPr>
        <w:numPr>
          <w:ilvl w:val="2"/>
          <w:numId w:val="1"/>
        </w:numPr>
      </w:pPr>
      <w:r>
        <w:t>Liidu</w:t>
      </w:r>
      <w:r w:rsidRPr="007B2FAA">
        <w:t xml:space="preserve"> ühendamise, jagunemise ja tegevuse lõpetamise otsustamine;</w:t>
      </w:r>
    </w:p>
    <w:p w:rsidR="00536388" w:rsidRDefault="00536388" w:rsidP="00536388">
      <w:pPr>
        <w:numPr>
          <w:ilvl w:val="2"/>
          <w:numId w:val="1"/>
        </w:numPr>
      </w:pPr>
      <w:r>
        <w:t>juhatuse liikmega tehingu tegemise otsustamine, tehingu tingimuste määramine, õigusvaidluse pidamise otsustamine ning selles tehingus või vaidluses Liidu esindaja määramine;</w:t>
      </w:r>
    </w:p>
    <w:p w:rsidR="00536388" w:rsidRDefault="00536388" w:rsidP="00536388">
      <w:pPr>
        <w:numPr>
          <w:ilvl w:val="2"/>
          <w:numId w:val="1"/>
        </w:numPr>
      </w:pPr>
      <w:r>
        <w:t>tehingu, mille väärtus ületab ükssada tuhat (100 000) eurot, sõlmimise ja/või teostamise otsustamine.</w:t>
      </w:r>
    </w:p>
    <w:p w:rsidR="00536388" w:rsidRDefault="00536388" w:rsidP="00536388">
      <w:pPr>
        <w:numPr>
          <w:ilvl w:val="1"/>
          <w:numId w:val="1"/>
        </w:numPr>
      </w:pPr>
      <w:r>
        <w:t>Korralise üldkoosoleku kutsub juhatus kokku üks kord aastas.</w:t>
      </w:r>
    </w:p>
    <w:p w:rsidR="00536388" w:rsidRDefault="00536388" w:rsidP="00536388">
      <w:pPr>
        <w:numPr>
          <w:ilvl w:val="1"/>
          <w:numId w:val="1"/>
        </w:numPr>
      </w:pPr>
      <w:r>
        <w:t xml:space="preserve">Erakorraliselt peab juhatus üldkoosoleku kokku kutsuma, kui seda nõuab kirjalikult ja põhjust ära näidates vähemalt 1/10 Liidu liikmetest või revisjonikomisjon. </w:t>
      </w:r>
    </w:p>
    <w:p w:rsidR="00536388" w:rsidRDefault="00536388" w:rsidP="00536388">
      <w:pPr>
        <w:numPr>
          <w:ilvl w:val="1"/>
          <w:numId w:val="1"/>
        </w:numPr>
      </w:pPr>
      <w:r>
        <w:t xml:space="preserve">Üldkoosoleku päevakorra määrab juhatus, välja arvatud, kui juhatus kutsub üldkoosoleku kokku seetõttu, et seda nõuab 1/10 seltsi liikmetest või revisjonikomisjon. Siis määravad kirjalikus juhatusele esitatavas üldkoosoleku kokkukutsumise nõudes päevakorra kas Liidu liikmed või revisjonikomisjon sõltuvalt sellest, kes koosoleku kokkukutsumist nõuab. </w:t>
      </w:r>
    </w:p>
    <w:p w:rsidR="00536388" w:rsidRDefault="00536388" w:rsidP="00536388">
      <w:pPr>
        <w:numPr>
          <w:ilvl w:val="1"/>
          <w:numId w:val="1"/>
        </w:numPr>
      </w:pPr>
      <w:r>
        <w:t>Üldkoosoleku toimumisest teatab juhatus Liidu liikmetele vähemalt kaks nädalat ette.</w:t>
      </w:r>
    </w:p>
    <w:p w:rsidR="00536388" w:rsidRPr="00504D6B" w:rsidRDefault="00536388" w:rsidP="00536388">
      <w:pPr>
        <w:numPr>
          <w:ilvl w:val="1"/>
          <w:numId w:val="1"/>
        </w:numPr>
      </w:pPr>
      <w:r w:rsidRPr="00504D6B">
        <w:t>Üldkoosolek võib vastu võtta otsuseid, kui selles osaleb või on esindatud üks viiendik (1/5) Liidu liikmetest. Üldkoosoleku otsus on vastu võetud, kui selle poolt on antud üle poole koosolekul esindatud häältest, välja arvatud punktides 6.8. ja 6.9. märgitud küsimustes.</w:t>
      </w:r>
    </w:p>
    <w:p w:rsidR="00536388" w:rsidRDefault="00536388" w:rsidP="00536388">
      <w:pPr>
        <w:numPr>
          <w:ilvl w:val="1"/>
          <w:numId w:val="1"/>
        </w:numPr>
      </w:pPr>
      <w:r>
        <w:t xml:space="preserve">Liidu põhikirja muutmise, samuti Liidu ühinemise ja jagunemise ning tegevuse lõpetamise otsus on vastu võetud, kui selle poolt on antud üle 2/3 üldkoosolekul esindatud häältest. </w:t>
      </w:r>
    </w:p>
    <w:p w:rsidR="00536388" w:rsidRDefault="00536388" w:rsidP="00536388">
      <w:pPr>
        <w:numPr>
          <w:ilvl w:val="1"/>
          <w:numId w:val="1"/>
        </w:numPr>
      </w:pPr>
      <w:r>
        <w:t>Liidu tegevuse eesmärgi muutmiseks on vajalik 9/10 Liidu liikmete nõusolek. Üldkoosolekul mitteosalenud liikme nõusolek peab olema esitatud kirjalikult.</w:t>
      </w:r>
    </w:p>
    <w:p w:rsidR="00536388" w:rsidRDefault="00536388" w:rsidP="00536388">
      <w:pPr>
        <w:numPr>
          <w:ilvl w:val="1"/>
          <w:numId w:val="1"/>
        </w:numPr>
      </w:pPr>
      <w:r>
        <w:t xml:space="preserve">Üldkoosolekul võib osaleda ja hääletada Liidu liige või tema esindaja, kellele on antud lihtkirjalik volikiri. </w:t>
      </w:r>
      <w:r w:rsidRPr="00504D6B">
        <w:t>Esindajaks võib olla ainult teine Liidu liige</w:t>
      </w:r>
      <w:r>
        <w:t xml:space="preserve">. </w:t>
      </w:r>
    </w:p>
    <w:p w:rsidR="00536388" w:rsidRDefault="00536388" w:rsidP="00536388">
      <w:pPr>
        <w:numPr>
          <w:ilvl w:val="1"/>
          <w:numId w:val="1"/>
        </w:numPr>
      </w:pPr>
      <w:r>
        <w:t>Kui üldkoosolekul ei osale ega ole esindatud üle ühe viiendiku (1/5) Liidu liikmetest, kutsub juhatus kolme nädala jooksul kokku uue üldkoosoleku sama päevakorraga. Uus üldkoosolek on pädev otsuseid vastu võtma, kui seal osaleb vähemalt kaks Liidu liiget.</w:t>
      </w:r>
    </w:p>
    <w:p w:rsidR="00536388" w:rsidRDefault="00536388" w:rsidP="00536388">
      <w:pPr>
        <w:numPr>
          <w:ilvl w:val="1"/>
          <w:numId w:val="1"/>
        </w:numPr>
      </w:pPr>
      <w:r>
        <w:lastRenderedPageBreak/>
        <w:t>Liidu liikmed, kes kuuluvad Liidu juhatusse, ei võta osa hääletamisest koosolekul juhatuse tegevusele hinnangu andmisel või hinnangu andmisel tegevusele, mille eest see juhatuse liige on vastutav.</w:t>
      </w:r>
    </w:p>
    <w:p w:rsidR="00536388" w:rsidRDefault="00536388" w:rsidP="00536388">
      <w:pPr>
        <w:numPr>
          <w:ilvl w:val="1"/>
          <w:numId w:val="1"/>
        </w:numPr>
      </w:pPr>
      <w:r>
        <w:t xml:space="preserve">Üldkoosoleku otsused on kohustuslikud täitmiseks kõigile Liidu liikmetele olenemata sellest, kas tal hääletamise õigus oli või ei, kas ta hääletas otsuse poolt või vastu, kas liige otsuse vastu võtnud koosolekul osales või ei. </w:t>
      </w:r>
    </w:p>
    <w:p w:rsidR="00536388" w:rsidRPr="00CA0C63" w:rsidRDefault="00536388" w:rsidP="00536388"/>
    <w:p w:rsidR="00536388" w:rsidRPr="00CA0C63" w:rsidRDefault="00536388" w:rsidP="00536388">
      <w:pPr>
        <w:numPr>
          <w:ilvl w:val="0"/>
          <w:numId w:val="1"/>
        </w:numPr>
        <w:rPr>
          <w:b/>
        </w:rPr>
      </w:pPr>
      <w:r w:rsidRPr="00CA0C63">
        <w:rPr>
          <w:b/>
        </w:rPr>
        <w:t>Juhatus</w:t>
      </w:r>
    </w:p>
    <w:p w:rsidR="00536388" w:rsidRDefault="00536388" w:rsidP="00536388">
      <w:pPr>
        <w:ind w:left="360"/>
      </w:pPr>
    </w:p>
    <w:p w:rsidR="00536388" w:rsidRDefault="00536388" w:rsidP="00536388">
      <w:pPr>
        <w:numPr>
          <w:ilvl w:val="1"/>
          <w:numId w:val="1"/>
        </w:numPr>
      </w:pPr>
      <w:r>
        <w:t>Juhatus on Liitu esindav ja juhtiv organ.</w:t>
      </w:r>
    </w:p>
    <w:p w:rsidR="00536388" w:rsidRDefault="00536388" w:rsidP="00536388">
      <w:pPr>
        <w:numPr>
          <w:ilvl w:val="1"/>
          <w:numId w:val="1"/>
        </w:numPr>
      </w:pPr>
      <w:r>
        <w:t>Liidu juhatuses on minimaalselt 3 ja maksimaalselt 7 liiget. Liidu juhatuse liige valitakse kolmeks aastaks.</w:t>
      </w:r>
    </w:p>
    <w:p w:rsidR="00536388" w:rsidRDefault="00536388" w:rsidP="00536388">
      <w:pPr>
        <w:numPr>
          <w:ilvl w:val="1"/>
          <w:numId w:val="1"/>
        </w:numPr>
      </w:pPr>
      <w:r>
        <w:t>Oma tegevuses peab juhatus kinni käesolevast põhikirjast ja Liidu üldkoosolekute seaduslikest otsustest.</w:t>
      </w:r>
    </w:p>
    <w:p w:rsidR="00536388" w:rsidRDefault="00536388" w:rsidP="00536388">
      <w:pPr>
        <w:numPr>
          <w:ilvl w:val="1"/>
          <w:numId w:val="1"/>
        </w:numPr>
      </w:pPr>
      <w:r>
        <w:t>Liidu juhatuse pädevusse kuulub:</w:t>
      </w:r>
    </w:p>
    <w:p w:rsidR="00536388" w:rsidRDefault="00536388" w:rsidP="00536388">
      <w:pPr>
        <w:numPr>
          <w:ilvl w:val="2"/>
          <w:numId w:val="1"/>
        </w:numPr>
      </w:pPr>
      <w:r>
        <w:t>liikmete vastuvõtmine ja väljaarvamine;</w:t>
      </w:r>
    </w:p>
    <w:p w:rsidR="00536388" w:rsidRDefault="00536388" w:rsidP="00536388">
      <w:pPr>
        <w:numPr>
          <w:ilvl w:val="2"/>
          <w:numId w:val="1"/>
        </w:numPr>
      </w:pPr>
      <w:r>
        <w:t>pärast majandusaasta lõppu raamatupidamisseaduses sätestatud korras majandusaasta aruande koostamine;</w:t>
      </w:r>
    </w:p>
    <w:p w:rsidR="00536388" w:rsidRDefault="00536388" w:rsidP="00536388">
      <w:pPr>
        <w:numPr>
          <w:ilvl w:val="2"/>
          <w:numId w:val="1"/>
        </w:numPr>
      </w:pPr>
      <w:r>
        <w:t>koostatud majandusaasta aruande revisjonikomisjonile arvamuse andmiseks esitamine;</w:t>
      </w:r>
    </w:p>
    <w:p w:rsidR="00536388" w:rsidRDefault="00536388" w:rsidP="00536388">
      <w:pPr>
        <w:numPr>
          <w:ilvl w:val="2"/>
          <w:numId w:val="1"/>
        </w:numPr>
      </w:pPr>
      <w:r>
        <w:t>koostatud majandusaasta aruande koos revisjonikomisjoni arvamusega  üldkoosolekule kinnitamiseks esitamine;</w:t>
      </w:r>
    </w:p>
    <w:p w:rsidR="00536388" w:rsidRDefault="00536388" w:rsidP="00536388">
      <w:pPr>
        <w:numPr>
          <w:ilvl w:val="2"/>
          <w:numId w:val="1"/>
        </w:numPr>
      </w:pPr>
      <w:r>
        <w:t>Liidu arengukava, eeloleva aasta eelarve ja tegevuskava läbiarutamine ning üldkoosolekule kinnitamiseks esitamine;</w:t>
      </w:r>
    </w:p>
    <w:p w:rsidR="00536388" w:rsidRDefault="00536388" w:rsidP="00536388">
      <w:pPr>
        <w:numPr>
          <w:ilvl w:val="2"/>
          <w:numId w:val="1"/>
        </w:numPr>
      </w:pPr>
      <w:r>
        <w:t>Liidu tegevtöötajatega töölepingu sõlmimine, nende muutmine, lõpetamine, ametijuhendite kinnitamine ja ametipalga määramine;</w:t>
      </w:r>
    </w:p>
    <w:p w:rsidR="00536388" w:rsidRDefault="00536388" w:rsidP="00536388">
      <w:pPr>
        <w:numPr>
          <w:ilvl w:val="2"/>
          <w:numId w:val="1"/>
        </w:numPr>
      </w:pPr>
      <w:r>
        <w:t>liikmete üldkoosoleku kokkukutsumine;</w:t>
      </w:r>
    </w:p>
    <w:p w:rsidR="00536388" w:rsidRPr="003663D0" w:rsidRDefault="00536388" w:rsidP="00536388">
      <w:pPr>
        <w:numPr>
          <w:ilvl w:val="2"/>
          <w:numId w:val="1"/>
        </w:numPr>
      </w:pPr>
      <w:r>
        <w:t xml:space="preserve">Liidu vara </w:t>
      </w:r>
      <w:r w:rsidRPr="003663D0">
        <w:t>eesmärgipärase kasutamise tagamine, kinnisasjade ja registrisse kantud vallasasjade võõrandamine või asjaõigusega koormamine;</w:t>
      </w:r>
    </w:p>
    <w:p w:rsidR="00536388" w:rsidRPr="003663D0" w:rsidRDefault="00536388" w:rsidP="00536388">
      <w:pPr>
        <w:numPr>
          <w:ilvl w:val="2"/>
          <w:numId w:val="1"/>
        </w:numPr>
      </w:pPr>
      <w:r w:rsidRPr="003663D0">
        <w:t xml:space="preserve">kõigi muude </w:t>
      </w:r>
      <w:r>
        <w:t>Liidu</w:t>
      </w:r>
      <w:r w:rsidRPr="003663D0">
        <w:t xml:space="preserve"> tegevust puudutavate küsimuste lahendamine, mis käesoleva põhikirja järgi ei kuulu liikmete üldkoosoleku pädevusse.</w:t>
      </w:r>
    </w:p>
    <w:p w:rsidR="00536388" w:rsidRPr="00536388" w:rsidRDefault="00536388" w:rsidP="00536388">
      <w:pPr>
        <w:pStyle w:val="Loendilik"/>
        <w:numPr>
          <w:ilvl w:val="1"/>
          <w:numId w:val="1"/>
        </w:numPr>
      </w:pPr>
      <w:r w:rsidRPr="00536388">
        <w:t>Tehingud, mille väärtus on suurem kui ükssada tuhat (100 000) eurot, võib juhatus teha vaid üldkoosoleku vastavasisulise otsuse alusel.</w:t>
      </w:r>
    </w:p>
    <w:p w:rsidR="00536388" w:rsidRPr="00536388" w:rsidRDefault="00536388" w:rsidP="00536388">
      <w:pPr>
        <w:ind w:left="426"/>
        <w:rPr>
          <w:highlight w:val="cyan"/>
        </w:rPr>
      </w:pPr>
      <w:r>
        <w:t xml:space="preserve">7.6. </w:t>
      </w:r>
      <w:r w:rsidRPr="00536388">
        <w:t>Liitu</w:t>
      </w:r>
      <w:r w:rsidRPr="00164ED6">
        <w:t xml:space="preserve"> võib kolmandate isikute ees esindada juhatuse esimees</w:t>
      </w:r>
      <w:r>
        <w:t>.</w:t>
      </w:r>
    </w:p>
    <w:p w:rsidR="00536388" w:rsidRDefault="00F01FA4" w:rsidP="00536388">
      <w:pPr>
        <w:pStyle w:val="Loendilik"/>
        <w:numPr>
          <w:ilvl w:val="1"/>
          <w:numId w:val="2"/>
        </w:numPr>
      </w:pPr>
      <w:r>
        <w:t xml:space="preserve"> </w:t>
      </w:r>
      <w:r w:rsidR="00536388">
        <w:t xml:space="preserve">Juhatusel on õigus volitada oma pädevuse piires Liidu liikmeid või kõrvalisi isikuid </w:t>
      </w:r>
      <w:r>
        <w:t xml:space="preserve">  </w:t>
      </w:r>
      <w:r w:rsidR="00536388">
        <w:t xml:space="preserve">esindama Liitu õigustoimingutes ja teistes riigiorganites, samuti juriidiliste ja </w:t>
      </w:r>
      <w:r>
        <w:t xml:space="preserve"> </w:t>
      </w:r>
      <w:r w:rsidR="00536388">
        <w:t>füüsiliste isikute ees.</w:t>
      </w:r>
    </w:p>
    <w:p w:rsidR="00536388" w:rsidRDefault="00F01FA4" w:rsidP="00536388">
      <w:pPr>
        <w:pStyle w:val="Loendilik"/>
        <w:numPr>
          <w:ilvl w:val="1"/>
          <w:numId w:val="2"/>
        </w:numPr>
      </w:pPr>
      <w:r>
        <w:t xml:space="preserve"> </w:t>
      </w:r>
      <w:r w:rsidR="00536388" w:rsidRPr="00536388">
        <w:t>Liidu juhatus võtab vastu oma otsuseid koosolekutel, mille kutsub kokku juhatuse</w:t>
      </w:r>
      <w:r w:rsidR="00536388">
        <w:t xml:space="preserve"> esimees või aseesimees vastavalt vajadusele,. Juhatuse koosolekud protokollitakse, alla kirjutavad koosoleku juhataja ja protokollija. Juhatuse otsused allkirjastab koosoleku juhataja.</w:t>
      </w:r>
    </w:p>
    <w:p w:rsidR="00536388" w:rsidRDefault="00F01FA4" w:rsidP="00536388">
      <w:pPr>
        <w:pStyle w:val="Loendilik"/>
        <w:numPr>
          <w:ilvl w:val="1"/>
          <w:numId w:val="2"/>
        </w:numPr>
      </w:pPr>
      <w:r>
        <w:t xml:space="preserve"> </w:t>
      </w:r>
      <w:r w:rsidR="00536388">
        <w:t>Juhatus on pädev vastu võtma otsuseid kui koosolekust võtab osa üle poole juhatuse liikmetest, juhatuse otsuse vastuvõtmiseks on vajalik juhatuse liikmete poolthäälte enamus. Häälte võrdsuse puhul otsustab koosolekut juhatanud juhatuse esimehe või aseesimehe hääl.</w:t>
      </w:r>
    </w:p>
    <w:p w:rsidR="00536388" w:rsidRDefault="00F01FA4" w:rsidP="00536388">
      <w:pPr>
        <w:pStyle w:val="Loendilik"/>
        <w:numPr>
          <w:ilvl w:val="1"/>
          <w:numId w:val="2"/>
        </w:numPr>
        <w:ind w:hanging="502"/>
      </w:pPr>
      <w:r>
        <w:t xml:space="preserve"> </w:t>
      </w:r>
      <w:r w:rsidR="00536388">
        <w:t xml:space="preserve">Juhatus võib otsuseid vastu võtta koosolekut kokku kutsumata, kui selle poolt hääletavad kirjalikult kõik juhatuse liikmed. </w:t>
      </w:r>
    </w:p>
    <w:p w:rsidR="00536388" w:rsidRDefault="00536388" w:rsidP="00536388">
      <w:pPr>
        <w:numPr>
          <w:ilvl w:val="1"/>
          <w:numId w:val="2"/>
        </w:numPr>
        <w:ind w:hanging="502"/>
      </w:pPr>
      <w:r>
        <w:t>Bilansi ja eelarve kinnitamisel, varade võõrandamisel ja asjaõigusega koormamisel on juhatus pädev vastu võtma otsuseid kui koosolekust võtab osa 2/3 juhatuse liikmetest.</w:t>
      </w:r>
    </w:p>
    <w:p w:rsidR="00536388" w:rsidRPr="003663D0" w:rsidRDefault="00536388" w:rsidP="00536388">
      <w:pPr>
        <w:numPr>
          <w:ilvl w:val="1"/>
          <w:numId w:val="2"/>
        </w:numPr>
        <w:ind w:hanging="502"/>
      </w:pPr>
      <w:r>
        <w:lastRenderedPageBreak/>
        <w:t xml:space="preserve">Juhatuse liikmed, kes on oma kohustuste rikkumisega tekitanud Liidule kahju, vastutavad tekitatud kahju hüvitamise eest solidaarselt. Juhatuse liige vabaneb vastutusest, kui ta tõendab, et on oma kohustusi täitnud juhatuse liikmelt tavaliselt oodatava hoolsusega. </w:t>
      </w:r>
    </w:p>
    <w:p w:rsidR="00536388" w:rsidRPr="003663D0" w:rsidRDefault="00536388" w:rsidP="00536388">
      <w:pPr>
        <w:ind w:left="360"/>
      </w:pPr>
    </w:p>
    <w:p w:rsidR="00536388" w:rsidRDefault="00536388" w:rsidP="00536388">
      <w:pPr>
        <w:numPr>
          <w:ilvl w:val="1"/>
          <w:numId w:val="2"/>
        </w:numPr>
        <w:ind w:hanging="502"/>
      </w:pPr>
      <w:r>
        <w:t xml:space="preserve">Juhatuse liikmel on õigus nõuda Liidu tööga seotud ülesannete täitmisel tehtud vajalike kulutuste hüvitamist. </w:t>
      </w:r>
    </w:p>
    <w:p w:rsidR="00536388" w:rsidRDefault="00536388" w:rsidP="00536388">
      <w:pPr>
        <w:pStyle w:val="Loendilik"/>
      </w:pPr>
    </w:p>
    <w:p w:rsidR="00536388" w:rsidRDefault="00536388" w:rsidP="00536388">
      <w:pPr>
        <w:ind w:left="780"/>
      </w:pPr>
    </w:p>
    <w:p w:rsidR="00536388" w:rsidRDefault="00536388" w:rsidP="00536388">
      <w:pPr>
        <w:ind w:left="360"/>
      </w:pPr>
    </w:p>
    <w:p w:rsidR="00536388" w:rsidRPr="002770A0" w:rsidRDefault="00536388" w:rsidP="00536388">
      <w:pPr>
        <w:numPr>
          <w:ilvl w:val="0"/>
          <w:numId w:val="2"/>
        </w:numPr>
        <w:rPr>
          <w:b/>
        </w:rPr>
      </w:pPr>
      <w:r w:rsidRPr="002770A0">
        <w:rPr>
          <w:b/>
        </w:rPr>
        <w:t>Juhatuse esimees</w:t>
      </w:r>
    </w:p>
    <w:p w:rsidR="00536388" w:rsidRDefault="00536388" w:rsidP="00536388">
      <w:pPr>
        <w:ind w:left="360"/>
      </w:pPr>
    </w:p>
    <w:p w:rsidR="00536388" w:rsidRDefault="00536388" w:rsidP="00536388">
      <w:pPr>
        <w:numPr>
          <w:ilvl w:val="1"/>
          <w:numId w:val="2"/>
        </w:numPr>
      </w:pPr>
      <w:r>
        <w:t xml:space="preserve">Juhatuse esimees, tema äraolekul aga aseesimees, kutsub kokku ja juhatab üldkoosolekut ja juhatuse koosolekuid. </w:t>
      </w:r>
    </w:p>
    <w:p w:rsidR="00536388" w:rsidRDefault="00536388" w:rsidP="00536388">
      <w:pPr>
        <w:numPr>
          <w:ilvl w:val="1"/>
          <w:numId w:val="2"/>
        </w:numPr>
      </w:pPr>
      <w:r>
        <w:t>Juhatuse esimees:</w:t>
      </w:r>
    </w:p>
    <w:p w:rsidR="00536388" w:rsidRDefault="00536388" w:rsidP="00536388">
      <w:pPr>
        <w:numPr>
          <w:ilvl w:val="2"/>
          <w:numId w:val="2"/>
        </w:numPr>
      </w:pPr>
      <w:r>
        <w:t>esindab Liitu kõikides ettevõtetes ja organisatsioonides.</w:t>
      </w:r>
    </w:p>
    <w:p w:rsidR="00536388" w:rsidRDefault="00536388" w:rsidP="00536388">
      <w:pPr>
        <w:numPr>
          <w:ilvl w:val="2"/>
          <w:numId w:val="2"/>
        </w:numPr>
      </w:pPr>
      <w:r>
        <w:t>võtab vastu otsuseid Liidu üldistes küsimustes.</w:t>
      </w:r>
    </w:p>
    <w:p w:rsidR="00536388" w:rsidRDefault="00536388" w:rsidP="00536388">
      <w:pPr>
        <w:numPr>
          <w:ilvl w:val="1"/>
          <w:numId w:val="2"/>
        </w:numPr>
      </w:pPr>
      <w:r>
        <w:t>Aseesimees täidab juhatuse esimehe kohuseid tema pikemaajalisel äraolekul.</w:t>
      </w:r>
    </w:p>
    <w:p w:rsidR="00536388" w:rsidRDefault="00536388" w:rsidP="00536388">
      <w:pPr>
        <w:ind w:left="780"/>
      </w:pPr>
    </w:p>
    <w:p w:rsidR="00536388" w:rsidRDefault="00536388" w:rsidP="00536388">
      <w:pPr>
        <w:ind w:left="360"/>
      </w:pPr>
    </w:p>
    <w:p w:rsidR="00536388" w:rsidRPr="0032056A" w:rsidRDefault="00536388" w:rsidP="00536388">
      <w:pPr>
        <w:numPr>
          <w:ilvl w:val="0"/>
          <w:numId w:val="2"/>
        </w:numPr>
        <w:rPr>
          <w:b/>
        </w:rPr>
      </w:pPr>
      <w:r w:rsidRPr="0032056A">
        <w:rPr>
          <w:b/>
        </w:rPr>
        <w:t>Revisjonikomisjon</w:t>
      </w:r>
    </w:p>
    <w:p w:rsidR="00536388" w:rsidRDefault="00536388" w:rsidP="00536388">
      <w:pPr>
        <w:ind w:left="360"/>
      </w:pPr>
    </w:p>
    <w:p w:rsidR="00536388" w:rsidRDefault="00536388" w:rsidP="00536388">
      <w:pPr>
        <w:numPr>
          <w:ilvl w:val="1"/>
          <w:numId w:val="2"/>
        </w:numPr>
      </w:pPr>
      <w:r>
        <w:t>Revisjonikomisjon on üldkoosoleku poolt määratud kontrollorgan, kelle ülesanne on:</w:t>
      </w:r>
    </w:p>
    <w:p w:rsidR="00536388" w:rsidRDefault="00536388" w:rsidP="00536388">
      <w:pPr>
        <w:numPr>
          <w:ilvl w:val="2"/>
          <w:numId w:val="2"/>
        </w:numPr>
      </w:pPr>
      <w:r>
        <w:t>kontrollida Liidu finants- ja majandustegevust;</w:t>
      </w:r>
    </w:p>
    <w:p w:rsidR="00536388" w:rsidRDefault="00536388" w:rsidP="00536388">
      <w:pPr>
        <w:numPr>
          <w:ilvl w:val="2"/>
          <w:numId w:val="2"/>
        </w:numPr>
      </w:pPr>
      <w:r>
        <w:t>viia läbi vähemalt üks kord aastas Liidu raamatupidamise revideerimine;</w:t>
      </w:r>
    </w:p>
    <w:p w:rsidR="00536388" w:rsidRDefault="00536388" w:rsidP="00536388">
      <w:pPr>
        <w:numPr>
          <w:ilvl w:val="2"/>
          <w:numId w:val="2"/>
        </w:numPr>
      </w:pPr>
      <w:r>
        <w:t>jälgida Liidu üldkoosoleku ja juhatuse koosolekute otsuste täitmist;</w:t>
      </w:r>
    </w:p>
    <w:p w:rsidR="00536388" w:rsidRDefault="00536388" w:rsidP="00536388">
      <w:pPr>
        <w:numPr>
          <w:ilvl w:val="2"/>
          <w:numId w:val="2"/>
        </w:numPr>
      </w:pPr>
      <w:r>
        <w:t>esitada Liidu liikmete üldkoosolekule aruanne revisjoni tulemustest;</w:t>
      </w:r>
    </w:p>
    <w:p w:rsidR="00536388" w:rsidRDefault="00536388" w:rsidP="00536388">
      <w:pPr>
        <w:numPr>
          <w:ilvl w:val="2"/>
          <w:numId w:val="2"/>
        </w:numPr>
      </w:pPr>
      <w:r>
        <w:t>esitab majandusaasta aruande kinnitamiseks arvamuse Liidu juhatuse poolt revisjonikomisjonile esitatud majandusaasta aruande kohta.</w:t>
      </w:r>
    </w:p>
    <w:p w:rsidR="00536388" w:rsidRDefault="00536388" w:rsidP="00536388">
      <w:pPr>
        <w:numPr>
          <w:ilvl w:val="1"/>
          <w:numId w:val="2"/>
        </w:numPr>
      </w:pPr>
      <w:r>
        <w:t>Revisjonikomisjon valitakse liikmete üldkoosolekul minimaalselt kolmeliikmelisena.</w:t>
      </w:r>
    </w:p>
    <w:p w:rsidR="00536388" w:rsidRDefault="00536388" w:rsidP="00536388">
      <w:pPr>
        <w:numPr>
          <w:ilvl w:val="1"/>
          <w:numId w:val="2"/>
        </w:numPr>
      </w:pPr>
      <w:r>
        <w:t>Uue koosseisu esimese koosoleku kutsub kokku Liidu juhatuse esimees ühe kuu jooksul pärast revisjonikomisjoni liikmete valimist.</w:t>
      </w:r>
    </w:p>
    <w:p w:rsidR="00536388" w:rsidRDefault="00536388" w:rsidP="00536388">
      <w:pPr>
        <w:numPr>
          <w:ilvl w:val="1"/>
          <w:numId w:val="2"/>
        </w:numPr>
      </w:pPr>
      <w:r>
        <w:t>Esimesel koosolekul valitakse revisjonikomisjoni esimees ja töötatakse välja revisjonikomisjoni töö reglement.</w:t>
      </w:r>
    </w:p>
    <w:p w:rsidR="00536388" w:rsidRDefault="00536388" w:rsidP="00536388">
      <w:pPr>
        <w:numPr>
          <w:ilvl w:val="1"/>
          <w:numId w:val="2"/>
        </w:numPr>
      </w:pPr>
      <w:r>
        <w:t>Koosolek on otsustusvõimeline kui koosolekust võtab osa 2/3 revisjonikomisjoni liikmetest ning otsus võetakse vastu poolthäälte enamusega.</w:t>
      </w:r>
    </w:p>
    <w:p w:rsidR="00536388" w:rsidRDefault="00536388" w:rsidP="00536388">
      <w:pPr>
        <w:numPr>
          <w:ilvl w:val="1"/>
          <w:numId w:val="2"/>
        </w:numPr>
      </w:pPr>
      <w:r>
        <w:t>Esitab korralisele liikmete üldkoosolekule revisjonikomisjoni tööaruande. Ilma revisjonikomisjoni arvamuseta ei või majandusaasta aruannet kinnitada.</w:t>
      </w:r>
    </w:p>
    <w:p w:rsidR="00536388" w:rsidRDefault="00536388" w:rsidP="00536388">
      <w:pPr>
        <w:ind w:left="780"/>
      </w:pPr>
    </w:p>
    <w:p w:rsidR="00536388" w:rsidRPr="0032056A" w:rsidRDefault="00536388" w:rsidP="00536388">
      <w:pPr>
        <w:ind w:left="360"/>
        <w:rPr>
          <w:b/>
        </w:rPr>
      </w:pPr>
    </w:p>
    <w:p w:rsidR="00536388" w:rsidRPr="0032056A" w:rsidRDefault="00536388" w:rsidP="00536388">
      <w:pPr>
        <w:numPr>
          <w:ilvl w:val="0"/>
          <w:numId w:val="2"/>
        </w:numPr>
        <w:rPr>
          <w:b/>
        </w:rPr>
      </w:pPr>
      <w:r w:rsidRPr="0032056A">
        <w:rPr>
          <w:b/>
        </w:rPr>
        <w:t>Liidu tegevuse lõpetamine</w:t>
      </w:r>
    </w:p>
    <w:p w:rsidR="00536388" w:rsidRDefault="00536388" w:rsidP="00536388">
      <w:pPr>
        <w:ind w:left="360"/>
      </w:pPr>
    </w:p>
    <w:p w:rsidR="00536388" w:rsidRDefault="00536388" w:rsidP="00536388">
      <w:pPr>
        <w:numPr>
          <w:ilvl w:val="1"/>
          <w:numId w:val="2"/>
        </w:numPr>
      </w:pPr>
      <w:r>
        <w:t>Liidu tegevust saab lõpetada:</w:t>
      </w:r>
    </w:p>
    <w:p w:rsidR="00536388" w:rsidRDefault="00536388" w:rsidP="00536388">
      <w:pPr>
        <w:numPr>
          <w:ilvl w:val="2"/>
          <w:numId w:val="2"/>
        </w:numPr>
      </w:pPr>
      <w:r>
        <w:t>liikmete üldkoosoleku otsusega;</w:t>
      </w:r>
    </w:p>
    <w:p w:rsidR="00536388" w:rsidRDefault="00536388" w:rsidP="00536388">
      <w:pPr>
        <w:numPr>
          <w:ilvl w:val="2"/>
          <w:numId w:val="2"/>
        </w:numPr>
      </w:pPr>
      <w:r>
        <w:t>kohtuotsusega.</w:t>
      </w:r>
    </w:p>
    <w:p w:rsidR="00536388" w:rsidRDefault="00536388" w:rsidP="00536388">
      <w:pPr>
        <w:numPr>
          <w:ilvl w:val="1"/>
          <w:numId w:val="2"/>
        </w:numPr>
      </w:pPr>
      <w:r>
        <w:t>Liidu õpetamine üldkoosoleku otsusega on vastu võetud, kui selle poolt on antud üle 2/3 üldkoosolekul esindatud häältest.</w:t>
      </w:r>
    </w:p>
    <w:p w:rsidR="00536388" w:rsidRDefault="00536388" w:rsidP="00536388">
      <w:pPr>
        <w:numPr>
          <w:ilvl w:val="1"/>
          <w:numId w:val="2"/>
        </w:numPr>
      </w:pPr>
      <w:r>
        <w:t>Liidu lõpetamisel toimub selle likvideerimine seaduslikus korras.</w:t>
      </w:r>
    </w:p>
    <w:p w:rsidR="00536388" w:rsidRDefault="00536388" w:rsidP="00536388">
      <w:pPr>
        <w:numPr>
          <w:ilvl w:val="1"/>
          <w:numId w:val="2"/>
        </w:numPr>
      </w:pPr>
      <w:r>
        <w:t>Liit võib ühineda või jaguneda ainult samalaadsete seltsidega, liitudega või ühingutega.</w:t>
      </w:r>
    </w:p>
    <w:p w:rsidR="00536388" w:rsidRDefault="00536388" w:rsidP="00536388">
      <w:pPr>
        <w:numPr>
          <w:ilvl w:val="1"/>
          <w:numId w:val="2"/>
        </w:numPr>
      </w:pPr>
      <w:r>
        <w:lastRenderedPageBreak/>
        <w:t>Liidu reorganiseerimisel (ühinemine, jagunemine, ümberkujundamine) antakse vara üle Liidu õigusjärglasele.</w:t>
      </w:r>
    </w:p>
    <w:p w:rsidR="00536388" w:rsidRDefault="00536388" w:rsidP="00536388">
      <w:pPr>
        <w:numPr>
          <w:ilvl w:val="1"/>
          <w:numId w:val="2"/>
        </w:numPr>
      </w:pPr>
      <w:r>
        <w:t xml:space="preserve">Liidu likvideerimisel antakse järelejäänud vara üle mõnele teisele lambakasvatust edendavale organisatsioonile vastavalt üldkoosoleku otsusele. </w:t>
      </w:r>
    </w:p>
    <w:p w:rsidR="00536388" w:rsidRDefault="00536388" w:rsidP="00536388"/>
    <w:p w:rsidR="00536388" w:rsidRDefault="00536388" w:rsidP="00536388">
      <w:r>
        <w:t xml:space="preserve">Käesoleva põhikirja redaktsioon on kinnitatud 21.05 2016 üldkoosoleku otsusega. </w:t>
      </w:r>
    </w:p>
    <w:p w:rsidR="00536388" w:rsidRDefault="00536388" w:rsidP="00536388"/>
    <w:p w:rsidR="00536388" w:rsidRDefault="00536388" w:rsidP="00536388">
      <w:r>
        <w:t>_____________________</w:t>
      </w:r>
    </w:p>
    <w:p w:rsidR="00536388" w:rsidRDefault="00536388" w:rsidP="00536388">
      <w:r>
        <w:t>Annika Väli</w:t>
      </w:r>
    </w:p>
    <w:p w:rsidR="00536388" w:rsidRDefault="00536388" w:rsidP="00536388">
      <w:r>
        <w:t>Juhatuse esimees</w:t>
      </w:r>
    </w:p>
    <w:p w:rsidR="00536388" w:rsidRPr="004E0482" w:rsidRDefault="00536388" w:rsidP="00536388">
      <w:pPr>
        <w:rPr>
          <w:i/>
        </w:rPr>
      </w:pPr>
      <w:r>
        <w:rPr>
          <w:i/>
        </w:rPr>
        <w:t>/allkirjastatud digitaalselt/</w:t>
      </w:r>
    </w:p>
    <w:p w:rsidR="00536388" w:rsidRDefault="00536388" w:rsidP="00536388"/>
    <w:p w:rsidR="0047321D" w:rsidRDefault="0047321D"/>
    <w:sectPr w:rsidR="00473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CBA"/>
    <w:multiLevelType w:val="multilevel"/>
    <w:tmpl w:val="B6C08A5C"/>
    <w:lvl w:ilvl="0">
      <w:start w:val="7"/>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594A4016"/>
    <w:multiLevelType w:val="multilevel"/>
    <w:tmpl w:val="1DDE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88"/>
    <w:rsid w:val="00332C46"/>
    <w:rsid w:val="0047321D"/>
    <w:rsid w:val="00536388"/>
    <w:rsid w:val="005C1577"/>
    <w:rsid w:val="00BA6803"/>
    <w:rsid w:val="00BA73DD"/>
    <w:rsid w:val="00EC4E5A"/>
    <w:rsid w:val="00F0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283C-B8F1-49A6-AB84-1588EAC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536388"/>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3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11038</Characters>
  <Application>Microsoft Office Word</Application>
  <DocSecurity>0</DocSecurity>
  <Lines>91</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Katrin</cp:lastModifiedBy>
  <cp:revision>2</cp:revision>
  <cp:lastPrinted>2016-07-12T13:26:00Z</cp:lastPrinted>
  <dcterms:created xsi:type="dcterms:W3CDTF">2017-04-10T11:04:00Z</dcterms:created>
  <dcterms:modified xsi:type="dcterms:W3CDTF">2017-04-10T11:04:00Z</dcterms:modified>
</cp:coreProperties>
</file>